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  <w:gridCol w:w="156"/>
      </w:tblGrid>
      <w:tr w:rsidR="002D7D81" w:rsidRPr="002D7D81" w:rsidTr="002D7D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D81" w:rsidRPr="002D7D81" w:rsidRDefault="002D7D81" w:rsidP="009C44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C44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8"/>
                <w:bdr w:val="none" w:sz="0" w:space="0" w:color="auto" w:frame="1"/>
                <w:lang w:eastAsia="ru-RU"/>
              </w:rPr>
              <w:t xml:space="preserve">Система  развивающего обучения Д.Б. </w:t>
            </w:r>
            <w:proofErr w:type="spellStart"/>
            <w:r w:rsidRPr="009C44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8"/>
                <w:bdr w:val="none" w:sz="0" w:space="0" w:color="auto" w:frame="1"/>
                <w:lang w:eastAsia="ru-RU"/>
              </w:rPr>
              <w:t>Эльконина</w:t>
            </w:r>
            <w:proofErr w:type="spellEnd"/>
            <w:r w:rsidRPr="009C44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8"/>
                <w:bdr w:val="none" w:sz="0" w:space="0" w:color="auto" w:frame="1"/>
                <w:lang w:eastAsia="ru-RU"/>
              </w:rPr>
              <w:t xml:space="preserve"> - В.В. Давыдова</w:t>
            </w:r>
            <w:r w:rsidRPr="002D7D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 полностью отвечает новым целям образования, определенным современным Федеральным государственным стандартом образования и Концепцией модернизации российского образования, принятой Правительством РФ. Основная цель модернизации российского образования –  формирование у подрастающего поколения таких  качеств, как инициатива, самостоятельность и ответственность, способных в новых социально-экономических условиях  мобильно реализовывать свои возможности.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D81" w:rsidRPr="002D7D81" w:rsidRDefault="002D7D81" w:rsidP="009C44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2D7D81" w:rsidRPr="009C4421" w:rsidRDefault="002D7D81" w:rsidP="009C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</w:pP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Издательство «БИНОМ. Лаборатория знаний», издательство «Просвещение»</w:t>
      </w:r>
    </w:p>
    <w:p w:rsidR="002D7D81" w:rsidRPr="002D7D81" w:rsidRDefault="002D7D81" w:rsidP="009C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 настоящее время УМК системы 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Эльконина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- Давыдова выпускают издательство «БИНОМ. Лаборатория знаний», издательство «Просвещение». Правообладателем согласно перечню является АО «Издательство «Просвещение».</w:t>
      </w:r>
    </w:p>
    <w:p w:rsidR="002D7D81" w:rsidRPr="002D7D81" w:rsidRDefault="002D7D81" w:rsidP="009C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 xml:space="preserve">Все учебники </w:t>
      </w:r>
      <w:proofErr w:type="spellStart"/>
      <w:proofErr w:type="gramStart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c</w:t>
      </w:r>
      <w:proofErr w:type="gramEnd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истемы</w:t>
      </w:r>
      <w:proofErr w:type="spellEnd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Эльконина</w:t>
      </w:r>
      <w:proofErr w:type="spellEnd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 xml:space="preserve"> - Давыдова включены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</w:t>
      </w:r>
      <w:proofErr w:type="spellStart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 xml:space="preserve"> России от 20 мая 2020 г. N 254).</w:t>
      </w:r>
    </w:p>
    <w:p w:rsidR="002D7D81" w:rsidRPr="002D7D81" w:rsidRDefault="002D7D81" w:rsidP="009C44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hyperlink r:id="rId5" w:history="1">
        <w:r w:rsidRPr="009C442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8"/>
            <w:u w:val="single"/>
            <w:bdr w:val="none" w:sz="0" w:space="0" w:color="auto" w:frame="1"/>
            <w:lang w:eastAsia="ru-RU"/>
          </w:rPr>
          <w:t xml:space="preserve">УМК системы Д.Б. </w:t>
        </w:r>
        <w:proofErr w:type="spellStart"/>
        <w:r w:rsidRPr="009C442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8"/>
            <w:u w:val="single"/>
            <w:bdr w:val="none" w:sz="0" w:space="0" w:color="auto" w:frame="1"/>
            <w:lang w:eastAsia="ru-RU"/>
          </w:rPr>
          <w:t>Эльконина</w:t>
        </w:r>
        <w:proofErr w:type="spellEnd"/>
        <w:r w:rsidRPr="009C442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8"/>
            <w:u w:val="single"/>
            <w:bdr w:val="none" w:sz="0" w:space="0" w:color="auto" w:frame="1"/>
            <w:lang w:eastAsia="ru-RU"/>
          </w:rPr>
          <w:t xml:space="preserve"> - В.В. Давыдова</w:t>
        </w:r>
      </w:hyperlink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включает в себя следующие завершенные предметные линии учебников: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Русский язык (обучение грамоте)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Букварь.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Авторы: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Репкин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В.В, 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Восторгова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Е.В., Левин В.А.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Букварь.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Тимченко Л.И.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Букварь.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Авторы: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Эльконин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Д.Б., 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Цукерман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Г.А., Обухова О.Л.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Русский язык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Авторы: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Репкин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В.В., 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Восторгова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Е.В., Некрасова Т.В., 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Чеботкова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Л.В.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Русский язык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Авторы: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Ломакович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С.В., Тимченко Л.И.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Литературное чтение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Матвеева Е.И.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Математика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Александрова Э.И.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Математика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Авторы: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Давыдов В.В., Горбов С.Ф., Микулина Г.Г., О.В. Савельева.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9C44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eastAsia="ru-RU"/>
        </w:rPr>
        <w:t>- Окружающий мир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 </w:t>
      </w:r>
      <w:r w:rsidRPr="009C4421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bdr w:val="none" w:sz="0" w:space="0" w:color="auto" w:frame="1"/>
          <w:lang w:eastAsia="ru-RU"/>
        </w:rPr>
        <w:t>Авторы:</w:t>
      </w:r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Чудинова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Е.В., </w:t>
      </w:r>
      <w:proofErr w:type="spellStart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Букварева</w:t>
      </w:r>
      <w:proofErr w:type="spellEnd"/>
      <w:r w:rsidRPr="002D7D8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Е.Н.</w:t>
      </w:r>
    </w:p>
    <w:p w:rsidR="009F3DBF" w:rsidRPr="009C4421" w:rsidRDefault="009C4421" w:rsidP="009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rStyle w:val="a3"/>
          <w:color w:val="333333"/>
          <w:szCs w:val="28"/>
          <w:bdr w:val="none" w:sz="0" w:space="0" w:color="auto" w:frame="1"/>
        </w:rPr>
        <w:t>Издательство «ВИТА-ПРЕСС»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  <w:szCs w:val="28"/>
        </w:rPr>
      </w:pPr>
      <w:r w:rsidRPr="009C4421">
        <w:rPr>
          <w:color w:val="000000"/>
          <w:szCs w:val="28"/>
          <w:bdr w:val="none" w:sz="0" w:space="0" w:color="auto" w:frame="1"/>
        </w:rPr>
        <w:t xml:space="preserve">УМК системы </w:t>
      </w:r>
      <w:proofErr w:type="spellStart"/>
      <w:r w:rsidRPr="009C4421">
        <w:rPr>
          <w:color w:val="000000"/>
          <w:szCs w:val="28"/>
          <w:bdr w:val="none" w:sz="0" w:space="0" w:color="auto" w:frame="1"/>
        </w:rPr>
        <w:t>Эльконина</w:t>
      </w:r>
      <w:proofErr w:type="spellEnd"/>
      <w:r w:rsidRPr="009C4421">
        <w:rPr>
          <w:color w:val="000000"/>
          <w:szCs w:val="28"/>
          <w:bdr w:val="none" w:sz="0" w:space="0" w:color="auto" w:frame="1"/>
        </w:rPr>
        <w:t xml:space="preserve"> - Давыдова выпускало издательство </w:t>
      </w:r>
      <w:r w:rsidRPr="009C4421">
        <w:rPr>
          <w:rStyle w:val="a3"/>
          <w:color w:val="000000"/>
          <w:szCs w:val="28"/>
          <w:bdr w:val="none" w:sz="0" w:space="0" w:color="auto" w:frame="1"/>
        </w:rPr>
        <w:t>«ВИТА-ПРЕСС»</w:t>
      </w:r>
      <w:r w:rsidRPr="009C4421">
        <w:rPr>
          <w:color w:val="000000"/>
          <w:szCs w:val="28"/>
          <w:bdr w:val="none" w:sz="0" w:space="0" w:color="auto" w:frame="1"/>
        </w:rPr>
        <w:t>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  <w:szCs w:val="28"/>
        </w:rPr>
      </w:pPr>
      <w:hyperlink r:id="rId6" w:history="1">
        <w:r w:rsidRPr="009C4421">
          <w:rPr>
            <w:rStyle w:val="a8"/>
            <w:b/>
            <w:bCs/>
            <w:color w:val="006699"/>
            <w:szCs w:val="28"/>
            <w:bdr w:val="none" w:sz="0" w:space="0" w:color="auto" w:frame="1"/>
          </w:rPr>
          <w:t xml:space="preserve">УМК системы Д.Б. </w:t>
        </w:r>
        <w:proofErr w:type="spellStart"/>
        <w:r w:rsidRPr="009C4421">
          <w:rPr>
            <w:rStyle w:val="a8"/>
            <w:b/>
            <w:bCs/>
            <w:color w:val="006699"/>
            <w:szCs w:val="28"/>
            <w:bdr w:val="none" w:sz="0" w:space="0" w:color="auto" w:frame="1"/>
          </w:rPr>
          <w:t>Эльконина</w:t>
        </w:r>
        <w:proofErr w:type="spellEnd"/>
        <w:r w:rsidRPr="009C4421">
          <w:rPr>
            <w:rStyle w:val="a8"/>
            <w:b/>
            <w:bCs/>
            <w:color w:val="006699"/>
            <w:szCs w:val="28"/>
            <w:bdr w:val="none" w:sz="0" w:space="0" w:color="auto" w:frame="1"/>
          </w:rPr>
          <w:t xml:space="preserve"> - В.В. Давыдова</w:t>
        </w:r>
      </w:hyperlink>
      <w:r w:rsidRPr="009C4421">
        <w:rPr>
          <w:rStyle w:val="a3"/>
          <w:color w:val="000000"/>
          <w:szCs w:val="28"/>
          <w:bdr w:val="none" w:sz="0" w:space="0" w:color="auto" w:frame="1"/>
        </w:rPr>
        <w:t> </w:t>
      </w:r>
      <w:r w:rsidRPr="009C4421">
        <w:rPr>
          <w:color w:val="000000"/>
          <w:szCs w:val="28"/>
          <w:bdr w:val="none" w:sz="0" w:space="0" w:color="auto" w:frame="1"/>
        </w:rPr>
        <w:t>включал в себя следующие завершенные предметные линии учебников:</w:t>
      </w:r>
      <w:r w:rsidRPr="009C4421">
        <w:rPr>
          <w:color w:val="333333"/>
          <w:szCs w:val="28"/>
        </w:rPr>
        <w:br/>
      </w:r>
      <w:r w:rsidRPr="009C4421">
        <w:rPr>
          <w:rStyle w:val="a3"/>
          <w:color w:val="333333"/>
          <w:szCs w:val="28"/>
          <w:bdr w:val="none" w:sz="0" w:space="0" w:color="auto" w:frame="1"/>
        </w:rPr>
        <w:t>- Русский язык.</w:t>
      </w:r>
      <w:r w:rsidRPr="009C4421">
        <w:rPr>
          <w:color w:val="333333"/>
          <w:szCs w:val="28"/>
        </w:rPr>
        <w:br/>
        <w:t>Букварь.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Авторы:</w:t>
      </w:r>
      <w:r w:rsidRPr="009C4421">
        <w:rPr>
          <w:color w:val="333333"/>
          <w:szCs w:val="28"/>
        </w:rPr>
        <w:t> </w:t>
      </w:r>
      <w:proofErr w:type="spellStart"/>
      <w:r w:rsidRPr="009C4421">
        <w:rPr>
          <w:color w:val="333333"/>
          <w:szCs w:val="28"/>
        </w:rPr>
        <w:t>Репкин</w:t>
      </w:r>
      <w:proofErr w:type="spellEnd"/>
      <w:r w:rsidRPr="009C4421">
        <w:rPr>
          <w:color w:val="333333"/>
          <w:szCs w:val="28"/>
        </w:rPr>
        <w:t xml:space="preserve"> В.В, </w:t>
      </w:r>
      <w:proofErr w:type="spellStart"/>
      <w:r w:rsidRPr="009C4421">
        <w:rPr>
          <w:color w:val="333333"/>
          <w:szCs w:val="28"/>
        </w:rPr>
        <w:t>Восторгова</w:t>
      </w:r>
      <w:proofErr w:type="spellEnd"/>
      <w:r w:rsidRPr="009C4421">
        <w:rPr>
          <w:color w:val="333333"/>
          <w:szCs w:val="28"/>
        </w:rPr>
        <w:t xml:space="preserve"> Е.В., Левин В.А. </w:t>
      </w:r>
      <w:r w:rsidRPr="009C4421">
        <w:rPr>
          <w:color w:val="333333"/>
          <w:szCs w:val="28"/>
        </w:rPr>
        <w:br/>
        <w:t>Русский язык.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Авторы:</w:t>
      </w:r>
      <w:r w:rsidRPr="009C4421">
        <w:rPr>
          <w:color w:val="333333"/>
          <w:szCs w:val="28"/>
        </w:rPr>
        <w:t> </w:t>
      </w:r>
      <w:proofErr w:type="spellStart"/>
      <w:r w:rsidRPr="009C4421">
        <w:rPr>
          <w:color w:val="333333"/>
          <w:szCs w:val="28"/>
        </w:rPr>
        <w:t>Репкин</w:t>
      </w:r>
      <w:proofErr w:type="spellEnd"/>
      <w:r w:rsidRPr="009C4421">
        <w:rPr>
          <w:color w:val="333333"/>
          <w:szCs w:val="28"/>
        </w:rPr>
        <w:t xml:space="preserve"> В.В., </w:t>
      </w:r>
      <w:proofErr w:type="spellStart"/>
      <w:r w:rsidRPr="009C4421">
        <w:rPr>
          <w:color w:val="333333"/>
          <w:szCs w:val="28"/>
        </w:rPr>
        <w:t>Восторгова</w:t>
      </w:r>
      <w:proofErr w:type="spellEnd"/>
      <w:r w:rsidRPr="009C4421">
        <w:rPr>
          <w:color w:val="333333"/>
          <w:szCs w:val="28"/>
        </w:rPr>
        <w:t xml:space="preserve"> Е.В., Некрасова Т.В.    </w:t>
      </w:r>
      <w:r w:rsidRPr="009C4421">
        <w:rPr>
          <w:color w:val="333333"/>
          <w:szCs w:val="28"/>
        </w:rPr>
        <w:br/>
      </w:r>
      <w:r w:rsidRPr="009C4421">
        <w:rPr>
          <w:rStyle w:val="a3"/>
          <w:color w:val="333333"/>
          <w:szCs w:val="28"/>
          <w:bdr w:val="none" w:sz="0" w:space="0" w:color="auto" w:frame="1"/>
        </w:rPr>
        <w:t>- Русский язык.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Авторы:</w:t>
      </w:r>
      <w:r w:rsidRPr="009C4421">
        <w:rPr>
          <w:color w:val="333333"/>
          <w:szCs w:val="28"/>
        </w:rPr>
        <w:t> </w:t>
      </w:r>
      <w:proofErr w:type="spellStart"/>
      <w:r w:rsidRPr="009C4421">
        <w:rPr>
          <w:color w:val="333333"/>
          <w:szCs w:val="28"/>
        </w:rPr>
        <w:t>Ломакович</w:t>
      </w:r>
      <w:proofErr w:type="spellEnd"/>
      <w:r w:rsidRPr="009C4421">
        <w:rPr>
          <w:color w:val="333333"/>
          <w:szCs w:val="28"/>
        </w:rPr>
        <w:t xml:space="preserve"> С.В., Тимченко Л.И. </w:t>
      </w:r>
      <w:r w:rsidRPr="009C4421">
        <w:rPr>
          <w:color w:val="333333"/>
          <w:szCs w:val="28"/>
        </w:rPr>
        <w:br/>
      </w:r>
      <w:r w:rsidRPr="009C4421">
        <w:rPr>
          <w:rStyle w:val="a3"/>
          <w:color w:val="333333"/>
          <w:szCs w:val="28"/>
          <w:bdr w:val="none" w:sz="0" w:space="0" w:color="auto" w:frame="1"/>
        </w:rPr>
        <w:t>- Литературное чтение.</w:t>
      </w:r>
      <w:r w:rsidRPr="009C4421">
        <w:rPr>
          <w:color w:val="333333"/>
          <w:szCs w:val="28"/>
        </w:rPr>
        <w:t>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Автор:</w:t>
      </w:r>
      <w:r w:rsidRPr="009C4421">
        <w:rPr>
          <w:color w:val="333333"/>
          <w:szCs w:val="28"/>
        </w:rPr>
        <w:t> Матвеева Е.И. </w:t>
      </w:r>
      <w:r w:rsidRPr="009C4421">
        <w:rPr>
          <w:color w:val="333333"/>
          <w:szCs w:val="28"/>
        </w:rPr>
        <w:br/>
      </w:r>
      <w:r w:rsidRPr="009C4421">
        <w:rPr>
          <w:rStyle w:val="a3"/>
          <w:color w:val="333333"/>
          <w:szCs w:val="28"/>
          <w:bdr w:val="none" w:sz="0" w:space="0" w:color="auto" w:frame="1"/>
        </w:rPr>
        <w:t>- Математика.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Автор:</w:t>
      </w:r>
      <w:r w:rsidRPr="009C4421">
        <w:rPr>
          <w:color w:val="333333"/>
          <w:szCs w:val="28"/>
        </w:rPr>
        <w:t> Александрова Э.И.  </w:t>
      </w:r>
      <w:r w:rsidRPr="009C4421">
        <w:rPr>
          <w:color w:val="333333"/>
          <w:szCs w:val="28"/>
        </w:rPr>
        <w:br/>
      </w:r>
      <w:r w:rsidRPr="009C4421">
        <w:rPr>
          <w:rStyle w:val="a3"/>
          <w:color w:val="333333"/>
          <w:szCs w:val="28"/>
          <w:bdr w:val="none" w:sz="0" w:space="0" w:color="auto" w:frame="1"/>
        </w:rPr>
        <w:t>- Математика.</w:t>
      </w:r>
      <w:r w:rsidRPr="009C4421">
        <w:rPr>
          <w:color w:val="333333"/>
          <w:szCs w:val="28"/>
        </w:rPr>
        <w:t>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Авторы:</w:t>
      </w:r>
      <w:r w:rsidRPr="009C4421">
        <w:rPr>
          <w:color w:val="333333"/>
          <w:szCs w:val="28"/>
        </w:rPr>
        <w:t>  Давыдов В.В., Горбов С.Ф., Микулина Г.Г., О.В. Савельева.  </w:t>
      </w:r>
      <w:r w:rsidRPr="009C4421">
        <w:rPr>
          <w:color w:val="333333"/>
          <w:szCs w:val="28"/>
        </w:rPr>
        <w:br/>
      </w:r>
      <w:r w:rsidRPr="009C4421">
        <w:rPr>
          <w:rStyle w:val="a3"/>
          <w:color w:val="333333"/>
          <w:szCs w:val="28"/>
          <w:bdr w:val="none" w:sz="0" w:space="0" w:color="auto" w:frame="1"/>
        </w:rPr>
        <w:t>- Окружающий мир.</w:t>
      </w:r>
      <w:r w:rsidRPr="009C4421">
        <w:rPr>
          <w:color w:val="333333"/>
          <w:szCs w:val="28"/>
        </w:rPr>
        <w:t> </w:t>
      </w:r>
      <w:r w:rsidRPr="009C4421">
        <w:rPr>
          <w:rStyle w:val="a5"/>
          <w:color w:val="333333"/>
          <w:szCs w:val="28"/>
          <w:bdr w:val="none" w:sz="0" w:space="0" w:color="auto" w:frame="1"/>
        </w:rPr>
        <w:t>Авторы:</w:t>
      </w:r>
      <w:r w:rsidRPr="009C4421">
        <w:rPr>
          <w:color w:val="333333"/>
          <w:szCs w:val="28"/>
        </w:rPr>
        <w:t> </w:t>
      </w:r>
      <w:proofErr w:type="spellStart"/>
      <w:r w:rsidRPr="009C4421">
        <w:rPr>
          <w:color w:val="333333"/>
          <w:szCs w:val="28"/>
        </w:rPr>
        <w:t>Чудинова</w:t>
      </w:r>
      <w:proofErr w:type="spellEnd"/>
      <w:r w:rsidRPr="009C4421">
        <w:rPr>
          <w:color w:val="333333"/>
          <w:szCs w:val="28"/>
        </w:rPr>
        <w:t xml:space="preserve"> Е.В., </w:t>
      </w:r>
      <w:proofErr w:type="spellStart"/>
      <w:r w:rsidRPr="009C4421">
        <w:rPr>
          <w:color w:val="333333"/>
          <w:szCs w:val="28"/>
        </w:rPr>
        <w:t>Букварева</w:t>
      </w:r>
      <w:proofErr w:type="spellEnd"/>
      <w:r w:rsidRPr="009C4421">
        <w:rPr>
          <w:color w:val="333333"/>
          <w:szCs w:val="28"/>
        </w:rPr>
        <w:t xml:space="preserve"> Е.Н.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rStyle w:val="a3"/>
          <w:color w:val="993300"/>
          <w:szCs w:val="28"/>
          <w:bdr w:val="none" w:sz="0" w:space="0" w:color="auto" w:frame="1"/>
        </w:rPr>
        <w:t xml:space="preserve">Завершенные предметные линии учебников системы </w:t>
      </w:r>
      <w:proofErr w:type="spellStart"/>
      <w:r w:rsidRPr="009C4421">
        <w:rPr>
          <w:rStyle w:val="a3"/>
          <w:color w:val="993300"/>
          <w:szCs w:val="28"/>
          <w:bdr w:val="none" w:sz="0" w:space="0" w:color="auto" w:frame="1"/>
        </w:rPr>
        <w:t>Эльконина</w:t>
      </w:r>
      <w:proofErr w:type="spellEnd"/>
      <w:r w:rsidRPr="009C4421">
        <w:rPr>
          <w:rStyle w:val="a3"/>
          <w:color w:val="993300"/>
          <w:szCs w:val="28"/>
          <w:bdr w:val="none" w:sz="0" w:space="0" w:color="auto" w:frame="1"/>
        </w:rPr>
        <w:t xml:space="preserve"> - Давыдова издательства «ВИТА-ПРЕСС» не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C4421">
        <w:rPr>
          <w:rStyle w:val="a3"/>
          <w:color w:val="993300"/>
          <w:szCs w:val="28"/>
          <w:bdr w:val="none" w:sz="0" w:space="0" w:color="auto" w:frame="1"/>
        </w:rPr>
        <w:t>Минпросвещения</w:t>
      </w:r>
      <w:proofErr w:type="spellEnd"/>
      <w:r w:rsidRPr="009C4421">
        <w:rPr>
          <w:rStyle w:val="a3"/>
          <w:color w:val="993300"/>
          <w:szCs w:val="28"/>
          <w:bdr w:val="none" w:sz="0" w:space="0" w:color="auto" w:frame="1"/>
        </w:rPr>
        <w:t xml:space="preserve"> России от 28.12.2018 N 345).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proofErr w:type="gramStart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 xml:space="preserve">Все учебники программы </w:t>
      </w:r>
      <w:proofErr w:type="spellStart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Эльконина</w:t>
      </w:r>
      <w:proofErr w:type="spellEnd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 xml:space="preserve"> - Давыдова издательства «ВИТА-ПРЕСС» были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Минобрнауки</w:t>
      </w:r>
      <w:proofErr w:type="spellEnd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 xml:space="preserve"> России от 31 марта 2014г.</w:t>
      </w:r>
      <w:proofErr w:type="gramEnd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gramStart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N 253).</w:t>
      </w:r>
      <w:proofErr w:type="gramEnd"/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color w:val="333333"/>
          <w:szCs w:val="28"/>
        </w:rPr>
        <w:lastRenderedPageBreak/>
        <w:t xml:space="preserve">Все учебники соответствуют Федеральному государственному образовательному стандарту (ФГОС НОО 2009г.). Большая часть учебников - победители конкурса учебников нового поколения, проводимого Национальным фондом подготовки кадров и </w:t>
      </w:r>
      <w:proofErr w:type="spellStart"/>
      <w:r w:rsidRPr="009C4421">
        <w:rPr>
          <w:color w:val="333333"/>
          <w:szCs w:val="28"/>
        </w:rPr>
        <w:t>Минобрнауки</w:t>
      </w:r>
      <w:proofErr w:type="spellEnd"/>
      <w:r w:rsidRPr="009C4421">
        <w:rPr>
          <w:color w:val="333333"/>
          <w:szCs w:val="28"/>
        </w:rPr>
        <w:t xml:space="preserve"> России.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color w:val="333333"/>
          <w:szCs w:val="28"/>
        </w:rPr>
        <w:t>Каждый учебник сопровождается рабочими тетрадями, методическим пособием, а также электронным приложением.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 xml:space="preserve">Издательство «ВИТА-ПРЕСС» на своем сайте информирует о том, что в 2017 году по русскому языку по системе Д.Б. </w:t>
      </w:r>
      <w:proofErr w:type="spellStart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Эльконина</w:t>
      </w:r>
      <w:proofErr w:type="spellEnd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 xml:space="preserve"> - В.В. Давыдова будет выпускаться только учебно-методический комплект «Русский язык» для 1-4 классов (авторы С.В. </w:t>
      </w:r>
      <w:proofErr w:type="spellStart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Ломакович</w:t>
      </w:r>
      <w:proofErr w:type="spellEnd"/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, Л.И. Тимченко)</w:t>
      </w:r>
      <w:r w:rsidRPr="009C4421">
        <w:rPr>
          <w:color w:val="333333"/>
          <w:szCs w:val="28"/>
        </w:rPr>
        <w:t xml:space="preserve">. В букварный период работа по этому комплекту обеспечивается «Учебником по обучению грамоте и чтению. Азбука. В 2 частях» (авторы Л.И. Тимченко, К.Е. </w:t>
      </w:r>
      <w:proofErr w:type="spellStart"/>
      <w:r w:rsidRPr="009C4421">
        <w:rPr>
          <w:color w:val="333333"/>
          <w:szCs w:val="28"/>
        </w:rPr>
        <w:t>Корепова</w:t>
      </w:r>
      <w:proofErr w:type="spellEnd"/>
      <w:r w:rsidRPr="009C4421">
        <w:rPr>
          <w:color w:val="333333"/>
          <w:szCs w:val="28"/>
        </w:rPr>
        <w:t xml:space="preserve">, Г.М. </w:t>
      </w:r>
      <w:proofErr w:type="spellStart"/>
      <w:r w:rsidRPr="009C4421">
        <w:rPr>
          <w:color w:val="333333"/>
          <w:szCs w:val="28"/>
        </w:rPr>
        <w:t>Грехнева</w:t>
      </w:r>
      <w:proofErr w:type="spellEnd"/>
      <w:r w:rsidRPr="009C4421">
        <w:rPr>
          <w:color w:val="333333"/>
          <w:szCs w:val="28"/>
        </w:rPr>
        <w:t xml:space="preserve">) - печатная и электронная версии учебника выпускаются издательством «Дрофа», в Федеральном перечне учебников позиция №1.1.1.2.8.1. Базой для его создания служили идеи развивающего обучения, а также разработанные Д.Б. </w:t>
      </w:r>
      <w:proofErr w:type="spellStart"/>
      <w:r w:rsidRPr="009C4421">
        <w:rPr>
          <w:color w:val="333333"/>
          <w:szCs w:val="28"/>
        </w:rPr>
        <w:t>Элькониным</w:t>
      </w:r>
      <w:proofErr w:type="spellEnd"/>
      <w:r w:rsidRPr="009C4421">
        <w:rPr>
          <w:color w:val="333333"/>
          <w:szCs w:val="28"/>
        </w:rPr>
        <w:t xml:space="preserve"> психолого-лингвистические основы первоначального обучения чтению и письму. Прописи к Азбуке издаются также издательством «Дрофа». Этот учебник входит в УМК </w:t>
      </w:r>
      <w:hyperlink r:id="rId7" w:history="1">
        <w:r w:rsidRPr="009C4421">
          <w:rPr>
            <w:rStyle w:val="a8"/>
            <w:color w:val="006699"/>
            <w:szCs w:val="28"/>
            <w:bdr w:val="none" w:sz="0" w:space="0" w:color="auto" w:frame="1"/>
          </w:rPr>
          <w:t>«РИТМ»</w:t>
        </w:r>
      </w:hyperlink>
      <w:r w:rsidRPr="009C4421">
        <w:rPr>
          <w:color w:val="333333"/>
          <w:szCs w:val="28"/>
        </w:rPr>
        <w:t>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proofErr w:type="gramStart"/>
      <w:r w:rsidRPr="009C4421">
        <w:rPr>
          <w:color w:val="333333"/>
          <w:szCs w:val="28"/>
        </w:rPr>
        <w:t>Кроме того, выпущены пособия для учителя для 1-4 классов по интегрированному курсу  </w:t>
      </w:r>
      <w:r w:rsidRPr="009C4421">
        <w:rPr>
          <w:rStyle w:val="a3"/>
          <w:color w:val="333333"/>
          <w:szCs w:val="28"/>
          <w:bdr w:val="none" w:sz="0" w:space="0" w:color="auto" w:frame="1"/>
        </w:rPr>
        <w:t>«Изобразительное искусство и художественный труд»</w:t>
      </w:r>
      <w:r w:rsidRPr="009C4421">
        <w:rPr>
          <w:color w:val="333333"/>
          <w:szCs w:val="28"/>
        </w:rPr>
        <w:t> (автор:</w:t>
      </w:r>
      <w:proofErr w:type="gramEnd"/>
      <w:r w:rsidRPr="009C4421">
        <w:rPr>
          <w:color w:val="333333"/>
          <w:szCs w:val="28"/>
        </w:rPr>
        <w:t xml:space="preserve"> Полуянов Ю.А.).</w:t>
      </w:r>
    </w:p>
    <w:p w:rsid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color w:val="333333"/>
          <w:szCs w:val="28"/>
        </w:rPr>
        <w:t xml:space="preserve">В системе </w:t>
      </w:r>
      <w:proofErr w:type="spellStart"/>
      <w:r w:rsidRPr="009C4421">
        <w:rPr>
          <w:color w:val="333333"/>
          <w:szCs w:val="28"/>
        </w:rPr>
        <w:t>Эльконина</w:t>
      </w:r>
      <w:proofErr w:type="spellEnd"/>
      <w:r w:rsidRPr="009C4421">
        <w:rPr>
          <w:color w:val="333333"/>
          <w:szCs w:val="28"/>
        </w:rPr>
        <w:t xml:space="preserve"> - Давыдова обучение строится в соответствии с </w:t>
      </w:r>
      <w:r w:rsidRPr="009C4421">
        <w:rPr>
          <w:rStyle w:val="a3"/>
          <w:color w:val="333333"/>
          <w:szCs w:val="28"/>
          <w:bdr w:val="none" w:sz="0" w:space="0" w:color="auto" w:frame="1"/>
        </w:rPr>
        <w:t>тремя принципами</w:t>
      </w:r>
      <w:r w:rsidRPr="009C4421">
        <w:rPr>
          <w:color w:val="333333"/>
          <w:szCs w:val="28"/>
        </w:rPr>
        <w:t>:</w:t>
      </w:r>
      <w:r w:rsidRPr="009C4421">
        <w:rPr>
          <w:color w:val="333333"/>
          <w:szCs w:val="28"/>
        </w:rPr>
        <w:br/>
        <w:t>1. Предметом усвоения являются общие способы действия - способы решения класса задач. С них начинается освоение учебного предмета. В дальнейшем общий способ действия конкретизируется применительно к частным случаям. Программа  устроена так, что в каждом последующем разделе конкретизируется и развивается уже освоенный способ действия.</w:t>
      </w:r>
      <w:r w:rsidRPr="009C4421">
        <w:rPr>
          <w:color w:val="333333"/>
          <w:szCs w:val="28"/>
        </w:rPr>
        <w:br/>
        <w:t xml:space="preserve">2. </w:t>
      </w:r>
      <w:proofErr w:type="gramStart"/>
      <w:r w:rsidRPr="009C4421">
        <w:rPr>
          <w:color w:val="333333"/>
          <w:szCs w:val="28"/>
        </w:rPr>
        <w:t>Освоение общего способа ни в коем случае не может быть его сообщением – информацией о нем. Оно должно быть выстроено как учебная деятельность, начинающиеся с предметно-практического действия.</w:t>
      </w:r>
      <w:proofErr w:type="gramEnd"/>
      <w:r w:rsidRPr="009C4421">
        <w:rPr>
          <w:color w:val="333333"/>
          <w:szCs w:val="28"/>
        </w:rPr>
        <w:t xml:space="preserve"> Реальное предметное действие в дальнейшем свертывается в модель-понятие. В модели общий способ действия зафиксирован  в «чистом виде».</w:t>
      </w:r>
      <w:r w:rsidRPr="009C4421">
        <w:rPr>
          <w:color w:val="333333"/>
          <w:szCs w:val="28"/>
        </w:rPr>
        <w:br/>
        <w:t xml:space="preserve">3. Ученическая работа строится как поиск и проба средств решения задачи. </w:t>
      </w:r>
      <w:proofErr w:type="gramStart"/>
      <w:r w:rsidRPr="009C4421">
        <w:rPr>
          <w:color w:val="333333"/>
          <w:szCs w:val="28"/>
        </w:rPr>
        <w:t>Поэтому суждение ученика, отличающееся от общепринятого рассматривается не как ошибка, а как проба  мысли.</w:t>
      </w:r>
      <w:proofErr w:type="gramEnd"/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color w:val="333333"/>
          <w:szCs w:val="28"/>
        </w:rPr>
        <w:t>Следование указанным принципам позволяет достичь </w:t>
      </w:r>
      <w:r w:rsidRPr="009C4421">
        <w:rPr>
          <w:rStyle w:val="a3"/>
          <w:color w:val="333333"/>
          <w:szCs w:val="28"/>
          <w:bdr w:val="none" w:sz="0" w:space="0" w:color="auto" w:frame="1"/>
        </w:rPr>
        <w:t>основной цели обучения</w:t>
      </w:r>
      <w:r w:rsidRPr="009C4421">
        <w:rPr>
          <w:color w:val="333333"/>
          <w:szCs w:val="28"/>
        </w:rPr>
        <w:t xml:space="preserve"> – формирования системы научных понятий, а также  учебной самостоятельности и инициативности. Ее достижение оказывается </w:t>
      </w:r>
      <w:proofErr w:type="gramStart"/>
      <w:r w:rsidRPr="009C4421">
        <w:rPr>
          <w:color w:val="333333"/>
          <w:szCs w:val="28"/>
        </w:rPr>
        <w:t>возможным</w:t>
      </w:r>
      <w:proofErr w:type="gramEnd"/>
      <w:r w:rsidRPr="009C4421">
        <w:rPr>
          <w:color w:val="333333"/>
          <w:szCs w:val="28"/>
        </w:rPr>
        <w:t xml:space="preserve"> поскольку знания (модели) выступают не как сведения об объектах, а как средства их отыскания, выведения или конструирования. Ученик научается определять возможности и ограничения своих  действий и искать ресурсы их осуществления.</w:t>
      </w:r>
    </w:p>
    <w:p w:rsidR="009C4421" w:rsidRPr="009C4421" w:rsidRDefault="009C4421" w:rsidP="009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rStyle w:val="a3"/>
          <w:color w:val="333333"/>
          <w:szCs w:val="28"/>
          <w:bdr w:val="none" w:sz="0" w:space="0" w:color="auto" w:frame="1"/>
        </w:rPr>
        <w:t xml:space="preserve">Результат </w:t>
      </w:r>
      <w:proofErr w:type="gramStart"/>
      <w:r w:rsidRPr="009C4421">
        <w:rPr>
          <w:rStyle w:val="a3"/>
          <w:color w:val="333333"/>
          <w:szCs w:val="28"/>
          <w:bdr w:val="none" w:sz="0" w:space="0" w:color="auto" w:frame="1"/>
        </w:rPr>
        <w:t>обучения</w:t>
      </w:r>
      <w:r w:rsidRPr="009C4421">
        <w:rPr>
          <w:color w:val="333333"/>
          <w:szCs w:val="28"/>
        </w:rPr>
        <w:t> по программе</w:t>
      </w:r>
      <w:proofErr w:type="gramEnd"/>
      <w:r w:rsidRPr="009C4421">
        <w:rPr>
          <w:color w:val="333333"/>
          <w:szCs w:val="28"/>
        </w:rPr>
        <w:t xml:space="preserve"> </w:t>
      </w:r>
      <w:proofErr w:type="spellStart"/>
      <w:r w:rsidRPr="009C4421">
        <w:rPr>
          <w:color w:val="333333"/>
          <w:szCs w:val="28"/>
        </w:rPr>
        <w:t>Эльконина</w:t>
      </w:r>
      <w:proofErr w:type="spellEnd"/>
      <w:r w:rsidRPr="009C4421">
        <w:rPr>
          <w:color w:val="333333"/>
          <w:szCs w:val="28"/>
        </w:rPr>
        <w:t xml:space="preserve"> - Давыдова - на выходе из школы иметь развитую, свободную личность.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color w:val="333333"/>
          <w:szCs w:val="28"/>
        </w:rPr>
        <w:t xml:space="preserve">Выпускник из начальной школы - прежде всего школьник с развитым творческим  потенциалом, а это значит с развитым воображением.  </w:t>
      </w:r>
      <w:proofErr w:type="gramStart"/>
      <w:r w:rsidRPr="009C4421">
        <w:rPr>
          <w:color w:val="333333"/>
          <w:szCs w:val="28"/>
        </w:rPr>
        <w:t>Для</w:t>
      </w:r>
      <w:proofErr w:type="gramEnd"/>
      <w:r w:rsidRPr="009C4421">
        <w:rPr>
          <w:color w:val="333333"/>
          <w:szCs w:val="28"/>
        </w:rPr>
        <w:t xml:space="preserve"> </w:t>
      </w:r>
      <w:proofErr w:type="gramStart"/>
      <w:r w:rsidRPr="009C4421">
        <w:rPr>
          <w:color w:val="333333"/>
          <w:szCs w:val="28"/>
        </w:rPr>
        <w:t>решение</w:t>
      </w:r>
      <w:proofErr w:type="gramEnd"/>
      <w:r w:rsidRPr="009C4421">
        <w:rPr>
          <w:color w:val="333333"/>
          <w:szCs w:val="28"/>
        </w:rPr>
        <w:t xml:space="preserve"> этой задачи в системе существует ряд специальных учебных курсов. В общем учебном плане образовательной области «Искусство» отводится до 35%  учебного времени.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proofErr w:type="gramStart"/>
      <w:r w:rsidRPr="009C4421">
        <w:rPr>
          <w:color w:val="333333"/>
          <w:szCs w:val="28"/>
        </w:rPr>
        <w:t xml:space="preserve">Кроме этого, авторы системы </w:t>
      </w:r>
      <w:proofErr w:type="spellStart"/>
      <w:r w:rsidRPr="009C4421">
        <w:rPr>
          <w:color w:val="333333"/>
          <w:szCs w:val="28"/>
        </w:rPr>
        <w:t>Эльконина</w:t>
      </w:r>
      <w:proofErr w:type="spellEnd"/>
      <w:r w:rsidRPr="009C4421">
        <w:rPr>
          <w:color w:val="333333"/>
          <w:szCs w:val="28"/>
        </w:rPr>
        <w:t xml:space="preserve"> - Давыдова хотят, чтобы у  выпускников начальной школы были сформированы  </w:t>
      </w:r>
      <w:r w:rsidRPr="009C4421">
        <w:rPr>
          <w:rStyle w:val="a5"/>
          <w:b/>
          <w:bCs/>
          <w:color w:val="333333"/>
          <w:szCs w:val="28"/>
          <w:bdr w:val="none" w:sz="0" w:space="0" w:color="auto" w:frame="1"/>
        </w:rPr>
        <w:t>способности к рефлексии </w:t>
      </w:r>
      <w:r w:rsidRPr="009C4421">
        <w:rPr>
          <w:color w:val="333333"/>
          <w:szCs w:val="28"/>
        </w:rPr>
        <w:t> как основы теоретического мышления, которая в младшем школьном возрасте обнаруживает себя через:</w:t>
      </w:r>
      <w:r w:rsidRPr="009C4421">
        <w:rPr>
          <w:color w:val="333333"/>
          <w:szCs w:val="28"/>
        </w:rPr>
        <w:br/>
      </w:r>
      <w:r w:rsidRPr="009C4421">
        <w:rPr>
          <w:color w:val="333333"/>
          <w:szCs w:val="28"/>
        </w:rPr>
        <w:lastRenderedPageBreak/>
        <w:t>- знание о своем незнании, умение отличать известное от неизвестного;</w:t>
      </w:r>
      <w:r w:rsidRPr="009C4421">
        <w:rPr>
          <w:color w:val="333333"/>
          <w:szCs w:val="28"/>
        </w:rPr>
        <w:br/>
        <w:t xml:space="preserve">- умение в </w:t>
      </w:r>
      <w:proofErr w:type="spellStart"/>
      <w:r w:rsidRPr="009C4421">
        <w:rPr>
          <w:color w:val="333333"/>
          <w:szCs w:val="28"/>
        </w:rPr>
        <w:t>недоопределенной</w:t>
      </w:r>
      <w:proofErr w:type="spellEnd"/>
      <w:r w:rsidRPr="009C4421">
        <w:rPr>
          <w:color w:val="333333"/>
          <w:szCs w:val="28"/>
        </w:rPr>
        <w:t xml:space="preserve"> ситуации указать, каких знаний и умений не хватает для успешного </w:t>
      </w:r>
      <w:proofErr w:type="spellStart"/>
      <w:r w:rsidRPr="009C4421">
        <w:rPr>
          <w:color w:val="333333"/>
          <w:szCs w:val="28"/>
        </w:rPr>
        <w:t>действования</w:t>
      </w:r>
      <w:proofErr w:type="spellEnd"/>
      <w:r w:rsidRPr="009C4421">
        <w:rPr>
          <w:color w:val="333333"/>
          <w:szCs w:val="28"/>
        </w:rPr>
        <w:t>;</w:t>
      </w:r>
      <w:proofErr w:type="gramEnd"/>
      <w:r w:rsidRPr="009C4421">
        <w:rPr>
          <w:color w:val="333333"/>
          <w:szCs w:val="28"/>
        </w:rPr>
        <w:br/>
        <w:t>- умение рассматривать и оценивать собственные мысли и действия «со стороны», не считая свою точку зрения единственно возможной;</w:t>
      </w:r>
      <w:r w:rsidRPr="009C4421">
        <w:rPr>
          <w:color w:val="333333"/>
          <w:szCs w:val="28"/>
        </w:rPr>
        <w:br/>
        <w:t>- умение критично, но не категорично оценивать мысли и действия других людей, обращаясь к их основаниям.</w:t>
      </w:r>
    </w:p>
    <w:p w:rsid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iCs/>
          <w:color w:val="333333"/>
          <w:szCs w:val="28"/>
          <w:bdr w:val="none" w:sz="0" w:space="0" w:color="auto" w:frame="1"/>
        </w:rPr>
      </w:pP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Способность к рефлексии</w:t>
      </w:r>
      <w:r w:rsidRPr="009C4421">
        <w:rPr>
          <w:color w:val="333333"/>
          <w:szCs w:val="28"/>
        </w:rPr>
        <w:t xml:space="preserve">, по мнению авторов программы </w:t>
      </w:r>
      <w:proofErr w:type="spellStart"/>
      <w:r w:rsidRPr="009C4421">
        <w:rPr>
          <w:color w:val="333333"/>
          <w:szCs w:val="28"/>
        </w:rPr>
        <w:t>Эльконина</w:t>
      </w:r>
      <w:proofErr w:type="spellEnd"/>
      <w:r w:rsidRPr="009C4421">
        <w:rPr>
          <w:color w:val="333333"/>
          <w:szCs w:val="28"/>
        </w:rPr>
        <w:t xml:space="preserve"> - Давыдова, есть важнейшая составляющая умения учиться, появление которого является центральным событием в  психическом развитии младших школьников. Вторая составляющая умения  учиться является умение добывать недостающие знания и умения, пользуясь разными источниками информации, экспериментируя, которая является  предметом особой заботы в основной школе.</w:t>
      </w:r>
    </w:p>
    <w:p w:rsid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iCs/>
          <w:color w:val="333333"/>
          <w:szCs w:val="28"/>
          <w:bdr w:val="none" w:sz="0" w:space="0" w:color="auto" w:frame="1"/>
        </w:rPr>
      </w:pP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rStyle w:val="a3"/>
          <w:i/>
          <w:iCs/>
          <w:color w:val="333333"/>
          <w:szCs w:val="28"/>
          <w:bdr w:val="none" w:sz="0" w:space="0" w:color="auto" w:frame="1"/>
        </w:rPr>
        <w:t>Способности к содержательному анализу и содержательному планированию </w:t>
      </w:r>
      <w:r w:rsidRPr="009C4421">
        <w:rPr>
          <w:color w:val="333333"/>
          <w:szCs w:val="28"/>
        </w:rPr>
        <w:t xml:space="preserve">также относятся к основам теоретического мышления и должны быть  в основном сформированы к концу начальной школы. </w:t>
      </w:r>
      <w:proofErr w:type="spellStart"/>
      <w:r w:rsidRPr="009C4421">
        <w:rPr>
          <w:color w:val="333333"/>
          <w:szCs w:val="28"/>
        </w:rPr>
        <w:t>Сформированность</w:t>
      </w:r>
      <w:proofErr w:type="spellEnd"/>
      <w:r w:rsidRPr="009C4421">
        <w:rPr>
          <w:color w:val="333333"/>
          <w:szCs w:val="28"/>
        </w:rPr>
        <w:t xml:space="preserve"> этих способностей  </w:t>
      </w:r>
      <w:proofErr w:type="gramStart"/>
      <w:r w:rsidRPr="009C4421">
        <w:rPr>
          <w:color w:val="333333"/>
          <w:szCs w:val="28"/>
        </w:rPr>
        <w:t>обнаруживаются</w:t>
      </w:r>
      <w:proofErr w:type="gramEnd"/>
      <w:r w:rsidRPr="009C4421">
        <w:rPr>
          <w:color w:val="333333"/>
          <w:szCs w:val="28"/>
        </w:rPr>
        <w:t xml:space="preserve"> если:</w:t>
      </w:r>
      <w:r w:rsidRPr="009C4421">
        <w:rPr>
          <w:color w:val="333333"/>
          <w:szCs w:val="28"/>
        </w:rPr>
        <w:br/>
        <w:t>- учащиеся могут выделить систему  задач одного класса, имеющих  единый  принцип их построения, но отличающихся внешними особенностями условий (содержательный анализ);</w:t>
      </w:r>
      <w:r w:rsidRPr="009C4421">
        <w:rPr>
          <w:color w:val="333333"/>
          <w:szCs w:val="28"/>
        </w:rPr>
        <w:br/>
        <w:t>-  учащиеся могут мысленно  построить цепочку действий, а затем слитно и безошибочно их выполнить.</w:t>
      </w:r>
    </w:p>
    <w:p w:rsid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Cs w:val="28"/>
          <w:bdr w:val="none" w:sz="0" w:space="0" w:color="auto" w:frame="1"/>
        </w:rPr>
      </w:pP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bookmarkStart w:id="0" w:name="_GoBack"/>
      <w:bookmarkEnd w:id="0"/>
      <w:r w:rsidRPr="009C4421">
        <w:rPr>
          <w:rStyle w:val="a3"/>
          <w:color w:val="333333"/>
          <w:szCs w:val="28"/>
          <w:bdr w:val="none" w:sz="0" w:space="0" w:color="auto" w:frame="1"/>
        </w:rPr>
        <w:t>Особенностью </w:t>
      </w:r>
      <w:r w:rsidRPr="009C4421">
        <w:rPr>
          <w:color w:val="333333"/>
          <w:szCs w:val="28"/>
        </w:rPr>
        <w:t>этой психолого-педагогической концепции являются разнообразные групповые дискуссионные формы работы, в ходе которой дети открывают для себя основное содержание учебных предметов. Знания не даются детям в виде готовых правил, аксиом, схем. В отличие от традиционной, эмпирической системы, в основу изучаемых курсов положена система научных понятий. Отметок детям в начальной школе не ставят, учитель совместно с учениками оценивает результаты обучения на качественном уровне, что создает атмосферу психологического комфорта. Домашние задания сведены к минимуму, усвоение и закрепление учебного материала происходит на уроках. Дети не переутомляются, их память не перегружается многочисленными, но малосущественными сведениями.</w:t>
      </w:r>
    </w:p>
    <w:p w:rsidR="009C4421" w:rsidRPr="009C4421" w:rsidRDefault="009C4421" w:rsidP="009C44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  <w:r w:rsidRPr="009C4421">
        <w:rPr>
          <w:color w:val="333333"/>
          <w:szCs w:val="28"/>
        </w:rPr>
        <w:t xml:space="preserve">В результате </w:t>
      </w:r>
      <w:proofErr w:type="gramStart"/>
      <w:r w:rsidRPr="009C4421">
        <w:rPr>
          <w:color w:val="333333"/>
          <w:szCs w:val="28"/>
        </w:rPr>
        <w:t>обучения по системе</w:t>
      </w:r>
      <w:proofErr w:type="gramEnd"/>
      <w:r w:rsidRPr="009C4421">
        <w:rPr>
          <w:color w:val="333333"/>
          <w:szCs w:val="28"/>
        </w:rPr>
        <w:t xml:space="preserve"> </w:t>
      </w:r>
      <w:proofErr w:type="spellStart"/>
      <w:r w:rsidRPr="009C4421">
        <w:rPr>
          <w:color w:val="333333"/>
          <w:szCs w:val="28"/>
        </w:rPr>
        <w:t>Эльконина</w:t>
      </w:r>
      <w:proofErr w:type="spellEnd"/>
      <w:r w:rsidRPr="009C4421">
        <w:rPr>
          <w:color w:val="333333"/>
          <w:szCs w:val="28"/>
        </w:rPr>
        <w:t xml:space="preserve"> - Давыдова дети в состоянии аргументировано отстаивать свою точку зрения, учитывать позицию другого, не принимают информацию на веру, а требуют доказательств и объяснений. У них формируется осознанный подход к изучению различных дисциплин. Обучение проводится в рамках обычных школьных программ, но на другом качественном уровне.</w:t>
      </w:r>
    </w:p>
    <w:p w:rsidR="009C4421" w:rsidRPr="009C4421" w:rsidRDefault="009C4421" w:rsidP="009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9C4421" w:rsidRPr="009C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5"/>
    <w:rsid w:val="002D7D81"/>
    <w:rsid w:val="008E0FF8"/>
    <w:rsid w:val="009C4421"/>
    <w:rsid w:val="00C71615"/>
    <w:rsid w:val="00D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D81"/>
    <w:rPr>
      <w:b/>
      <w:bCs/>
    </w:rPr>
  </w:style>
  <w:style w:type="paragraph" w:styleId="a4">
    <w:name w:val="Normal (Web)"/>
    <w:basedOn w:val="a"/>
    <w:uiPriority w:val="99"/>
    <w:semiHidden/>
    <w:unhideWhenUsed/>
    <w:rsid w:val="002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7D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C4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D81"/>
    <w:rPr>
      <w:b/>
      <w:bCs/>
    </w:rPr>
  </w:style>
  <w:style w:type="paragraph" w:styleId="a4">
    <w:name w:val="Normal (Web)"/>
    <w:basedOn w:val="a"/>
    <w:uiPriority w:val="99"/>
    <w:semiHidden/>
    <w:unhideWhenUsed/>
    <w:rsid w:val="002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7D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C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guide.ru/index.php/progs/ritm-fgos/uche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guide.ru/index.php/progs/elkonindavydov-fgos/ucheb.html" TargetMode="External"/><Relationship Id="rId5" Type="http://schemas.openxmlformats.org/officeDocument/2006/relationships/hyperlink" Target="https://schoolguide.ru/index.php/progs/elkonindavydov-fgos/uche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2022-03-02T04:59:00Z</dcterms:created>
  <dcterms:modified xsi:type="dcterms:W3CDTF">2022-03-02T07:19:00Z</dcterms:modified>
</cp:coreProperties>
</file>