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литература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7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 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литературе 5-9 классы.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В.Я.Коровина и др. (М.: Просвещение, 2014)  к учебнику «Литература.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>7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класс» в 2-х частях, В.Я.Коровиной и др. (М.: Просвещение, 201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>9</w:t>
      </w:r>
      <w:r>
        <w:rPr>
          <w:rFonts w:eastAsia="Times New Roman" w:ascii="Times New Roman" w:hAnsi="Times New Roman"/>
          <w:bCs/>
          <w:color w:val="000000"/>
          <w:sz w:val="24"/>
          <w:szCs w:val="24"/>
          <w:shd w:fill="FFFFFF" w:val="clear"/>
        </w:rPr>
        <w:t>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Коровина В.Я. и др. Литература.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lang w:eastAsia="ru-RU"/>
        </w:rPr>
        <w:t>7 класс. Учеб. для общеобразоват. Организаций. В 2ч. Ч. 2/ В. Я. Коровина, В. П. Журавлев, В. И. Коровин.- 9-е изд., перераб.- М.: Просвещение, 2019.- 303 с.: ил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sz w:val="24"/>
          <w:szCs w:val="24"/>
        </w:rPr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Standard"/>
        <w:spacing w:lineRule="auto" w:line="360"/>
        <w:ind w:left="1068" w:hanging="0"/>
        <w:jc w:val="both"/>
        <w:rPr/>
      </w:pPr>
      <w:r>
        <w:rPr>
          <w:rFonts w:eastAsia="Calibri"/>
          <w:sz w:val="24"/>
          <w:szCs w:val="24"/>
          <w:lang w:eastAsia="en-US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Normal"/>
        <w:jc w:val="both"/>
        <w:rPr>
          <w:rFonts w:ascii="Times New Roman" w:hAnsi="Times New Roman" w:eastAsia="Calibri"/>
          <w:bCs/>
          <w:iCs/>
          <w:sz w:val="24"/>
          <w:szCs w:val="24"/>
          <w:lang w:eastAsia="en-US"/>
        </w:rPr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Style16"/>
        <w:spacing w:lineRule="auto" w:line="360"/>
        <w:ind w:hanging="0"/>
        <w:jc w:val="both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</w:rPr>
        <w:t>- развить у школьников устойчивый интерес к чтению, любовь к литературе;</w:t>
      </w:r>
    </w:p>
    <w:p>
      <w:pPr>
        <w:pStyle w:val="Style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совершенствовать навыки выразительного чтения;</w:t>
      </w:r>
    </w:p>
    <w:p>
      <w:pPr>
        <w:pStyle w:val="Style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>
      <w:pPr>
        <w:pStyle w:val="Style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изучение литературы для повышения речевой культуры учащихся;</w:t>
      </w:r>
    </w:p>
    <w:p>
      <w:pPr>
        <w:pStyle w:val="Style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расширить кругозор уч</w:t>
      </w:r>
      <w:r>
        <w:rPr>
          <w:rFonts w:ascii="Times New Roman" w:hAnsi="Times New Roman"/>
          <w:color w:val="000000"/>
          <w:sz w:val="24"/>
          <w:szCs w:val="24"/>
        </w:rPr>
        <w:t>ащих</w:t>
      </w:r>
      <w:r>
        <w:rPr>
          <w:rFonts w:ascii="Times New Roman" w:hAnsi="Times New Roman"/>
          <w:color w:val="000000"/>
          <w:sz w:val="24"/>
          <w:szCs w:val="24"/>
        </w:rPr>
        <w:t>ся через чтение произведений различных жанров, разнообразных по содержанию и тематике.</w:t>
      </w:r>
    </w:p>
    <w:p>
      <w:pPr>
        <w:pStyle w:val="Standard"/>
        <w:spacing w:lineRule="auto" w:line="360"/>
        <w:ind w:hanging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68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01.04.2020- 15.05.2020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Устное народное творчество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Устное рецензирование выразительного чтения. Устный монологический ответ по плану.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Творческая работа по «Повести о Петре и Февронии»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Из русской литературы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XVIII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>века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Из русской литературы 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X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века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Сочинение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>по повести «Тарас Бульба».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>Контрольная работа по творчеству А.С. Пушкина, М.Ю. Лермонтова, Н.В. Гоголя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>Контрольная работа по теме «Литература XIX века»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Из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 xml:space="preserve">русской литературы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en-US" w:eastAsia="en-US"/>
              </w:rPr>
              <w:t xml:space="preserve">XX </w:t>
            </w:r>
            <w:r>
              <w:rPr>
                <w:rFonts w:eastAsia="Calibri" w:ascii="Times New Roman" w:hAnsi="Times New Roman" w:eastAsiaTheme="minorHAnsi"/>
                <w:b w:val="false"/>
                <w:bCs w:val="false"/>
                <w:sz w:val="24"/>
                <w:szCs w:val="24"/>
                <w:lang w:val="ru-RU" w:eastAsia="en-US"/>
              </w:rPr>
              <w:t>века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>по теме «Русская литература 20 века»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</w:pPr>
            <w:r>
              <w:rPr>
                <w:rFonts w:eastAsia="Calibri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  <w:lang w:eastAsia="en-US"/>
              </w:rPr>
              <w:t>Из зарубежной литературы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Текущий контроль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русского языка и литературы первой квалификационной категории Селиверстова Наталья Олеговна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LibreOffice/6.2.5.2$Windows_X86_64 LibreOffice_project/1ec314fa52f458adc18c4f025c545a4e8b22c159</Application>
  <Pages>3</Pages>
  <Words>399</Words>
  <Characters>2809</Characters>
  <CharactersWithSpaces>3169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2019-10-30T09:37:01Z</cp:lastPrinted>
  <dcterms:modified xsi:type="dcterms:W3CDTF">2019-10-30T12:04:33Z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