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4E28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/>
          <w:color w:val="4E2800"/>
          <w:sz w:val="24"/>
          <w:szCs w:val="24"/>
        </w:rPr>
        <w:t>Памятка для родителей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4E28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color w:val="4E28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color w:val="4E2800"/>
          <w:sz w:val="24"/>
          <w:szCs w:val="24"/>
        </w:rPr>
        <w:t>«Ваш ребенок – пятиклассник»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4E28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color w:val="4E28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bCs/>
          <w:iCs/>
          <w:color w:val="4E28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4E2800"/>
          <w:sz w:val="24"/>
          <w:szCs w:val="24"/>
        </w:rPr>
        <w:t xml:space="preserve"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</w:t>
        <w:br/>
        <w:t xml:space="preserve">Резкое изменение условий обучения, разнообразие требований, предъявляемых к школьнику разными учителями, и даже смена позиции «старшего» в начальной школе на «самого маленького»  в средней,  — все это является довольно серьезным испытанием для психики ребенка. </w:t>
        <w:br/>
        <w:t>В адаптаци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iCs/>
          <w:color w:val="4E2800"/>
          <w:sz w:val="24"/>
          <w:szCs w:val="24"/>
        </w:rPr>
        <w:t xml:space="preserve">онной период 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 </w:t>
        <w:br/>
        <w:t xml:space="preserve">С адаптационным периодом часто связаны и заболевания детей. Подобные заболевания носят психосоматический характер. </w:t>
        <w:br/>
        <w:t xml:space="preserve">В период адаптации важно обеспечить ребенку спокойную, щадящую обстановку дома, четкий режим и его соблюдение.  Важно, чтобы пятиклассник постоянно ощущал поддержку и помощь со стороны родителей. </w:t>
        <w:br/>
        <w:t xml:space="preserve">При слишком длительном процессе адаптации, более 3-х месяцев, а также при наличии множества функциональных отклонений,  необходимо обратиться к школьному психологу. </w:t>
      </w:r>
    </w:p>
    <w:p>
      <w:pPr>
        <w:pStyle w:val="Normal"/>
        <w:shd w:val="clear" w:color="auto" w:fill="FFFFFF"/>
        <w:spacing w:lineRule="auto" w:line="240"/>
        <w:jc w:val="center"/>
        <w:rPr>
          <w:rStyle w:val="Strong"/>
          <w:rFonts w:ascii="Times New Roman" w:hAnsi="Times New Roman" w:eastAsia="Times New Roman" w:cs="Times New Roman"/>
          <w:i/>
          <w:i/>
          <w:iCs/>
          <w:sz w:val="32"/>
          <w:szCs w:val="32"/>
        </w:rPr>
      </w:pPr>
      <w:r>
        <w:rPr>
          <w:rStyle w:val="Strong"/>
          <w:rFonts w:cs="Times New Roman" w:ascii="Times New Roman" w:hAnsi="Times New Roman"/>
          <w:i/>
          <w:sz w:val="24"/>
          <w:szCs w:val="24"/>
        </w:rPr>
        <w:t>Рекомендации родителям пятиклассников</w:t>
      </w:r>
    </w:p>
    <w:p>
      <w:pPr>
        <w:pStyle w:val="NormalWeb"/>
        <w:shd w:val="clear" w:color="auto" w:fill="FFFFFF"/>
        <w:spacing w:lineRule="atLeast" w:line="250" w:before="280" w:after="280"/>
        <w:jc w:val="both"/>
        <w:rPr>
          <w:sz w:val="28"/>
          <w:szCs w:val="28"/>
        </w:rPr>
      </w:pPr>
      <w:r>
        <w:rPr>
          <w:bCs/>
          <w:iCs/>
          <w:sz w:val="24"/>
          <w:szCs w:val="24"/>
        </w:rPr>
        <w:t xml:space="preserve">1. </w:t>
      </w:r>
      <w:r>
        <w:rPr>
          <w:sz w:val="24"/>
          <w:szCs w:val="24"/>
        </w:rPr>
        <w:t xml:space="preserve">Первое условие школьного успеха пятиклассника – безусловное принятие ребенка. Если Вас что-то беспокоит в поведении ребенка, постарайтесь как можно скорее встретиться и обсудить это с классным руководителем или психологом. </w:t>
      </w:r>
    </w:p>
    <w:p>
      <w:pPr>
        <w:pStyle w:val="NormalWeb"/>
        <w:shd w:val="clear" w:color="auto" w:fill="FFFFFF"/>
        <w:spacing w:lineRule="atLeast" w:line="250" w:before="280" w:after="280"/>
        <w:jc w:val="both"/>
        <w:rPr>
          <w:sz w:val="28"/>
          <w:szCs w:val="28"/>
        </w:rPr>
      </w:pPr>
      <w:r>
        <w:rPr>
          <w:sz w:val="24"/>
          <w:szCs w:val="24"/>
        </w:rPr>
        <w:t>2. Проявляйте интерес к школьным делам вашего ребенка, обсуждайте сложные ситуации, вместе ищите выход из конфликтов. Участвуйте в неформальном общении со своим ребенком, обсуждайте вместе новости  прошедшего школьного дня.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Помогите ребенку выучить имена новых педагогов.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4. Не следует сразу ослаблять контроль,  за учебной деятельностью ребенка, если  в период начальной школы он привык к вашему контролю. Приучайте его к самостоятельности постепенно. 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 Недопустимы физические меры воздействия, запугивания, критики в адрес  ребенка.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Учитывайте темперамент ребенка в период адаптации к школьному обучению в 5 классе. Медлительные и малообщительные дети гораздо труднее привыкают к классу, новому ритму обучения  и  новым педагогам. </w:t>
      </w:r>
      <w:r>
        <w:rPr>
          <w:rFonts w:cs="Times New Roman" w:ascii="Times New Roman" w:hAnsi="Times New Roman"/>
          <w:sz w:val="24"/>
          <w:szCs w:val="24"/>
        </w:rPr>
        <w:t>Таким детям особенно необходима поддержка взрослого.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 Поощряйте ребенка за его успехи. Используйте стимулы морального поощрения. 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9. Помните, что основными помощниками родителей  в сложных ситуациях </w:t>
      </w:r>
      <w:r>
        <w:rPr>
          <w:rFonts w:cs="Times New Roman" w:ascii="Times New Roman" w:hAnsi="Times New Roman"/>
          <w:sz w:val="24"/>
          <w:szCs w:val="24"/>
        </w:rPr>
        <w:t xml:space="preserve">с детьми </w:t>
      </w:r>
      <w:r>
        <w:rPr>
          <w:rFonts w:cs="Times New Roman" w:ascii="Times New Roman" w:hAnsi="Times New Roman"/>
          <w:sz w:val="24"/>
          <w:szCs w:val="24"/>
        </w:rPr>
        <w:t>являются:  терпение, внимание, понимание и любовь.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18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5ec1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05f81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e5e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05f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BEA4-DADE-49B1-B8F9-ED412B86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2</Pages>
  <Words>359</Words>
  <Characters>2400</Characters>
  <CharactersWithSpaces>2773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2018-09-14T12:31:00Z</dcterms:created>
  <dc:creator>Колосова</dc:creator>
  <dc:description/>
  <dc:language>ru-RU</dc:language>
  <cp:lastModifiedBy/>
  <cp:lastPrinted>2018-08-27T05:34:00Z</cp:lastPrinted>
  <dcterms:modified xsi:type="dcterms:W3CDTF">2019-09-06T15:03:10Z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