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Информатика и ИКТ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базовый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: 10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: 1 год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Примерная программа по информатике;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val="ru-RU" w:eastAsia="ru-RU"/>
        </w:rPr>
        <w:t>авторской программы курса «Информатика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val="ru-RU" w:eastAsia="ru-RU"/>
        </w:rPr>
        <w:t>ИКТ», общеобразовательный курс (базовый уровень) для 10-11 классов Семакина И.Г., Хеннер Е.К.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Учебник: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Семакин И.Г. и др. Информатика и ИКТ. Базовый курс 10-11 . — М: БИНОМ 2011. 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Цель:</w:t>
      </w:r>
      <w:bookmarkStart w:id="0" w:name="__DdeLink__22868_1363605195"/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  <w:lang w:val="ru-RU"/>
        </w:rPr>
        <w:t>Изучение информатики и информационных технологий в старшей школе на базовом уровне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Задачи:</w:t>
      </w:r>
    </w:p>
    <w:p>
      <w:pPr>
        <w:pStyle w:val="Normal"/>
        <w:numPr>
          <w:ilvl w:val="0"/>
          <w:numId w:val="5"/>
        </w:numPr>
        <w:shd w:val="clear" w:color="auto" w:fill="FFFFFF"/>
        <w:spacing w:before="0" w:after="0"/>
        <w:jc w:val="left"/>
        <w:rPr>
          <w:rFonts w:ascii="Times New Roman" w:hAnsi="Times New Roman"/>
        </w:rPr>
      </w:pPr>
      <w:r>
        <w:rPr>
          <w:rFonts w:eastAsia="Times New Roman" w:ascii="Times New Roman" w:hAnsi="Times New Roman"/>
          <w:bCs/>
          <w:sz w:val="24"/>
          <w:szCs w:val="24"/>
          <w:lang w:val="ru-RU"/>
        </w:rPr>
        <w:t>освоение системы</w:t>
      </w:r>
      <w:r>
        <w:rPr>
          <w:rFonts w:eastAsia="Times New Roman" w:cs="" w:ascii="Times New Roman" w:hAnsi="Times New Roman" w:cstheme="minorBidi"/>
          <w:bCs/>
          <w:sz w:val="24"/>
          <w:szCs w:val="24"/>
          <w:lang w:val="ru-RU"/>
        </w:rPr>
        <w:t xml:space="preserve">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>
      <w:pPr>
        <w:pStyle w:val="Style17"/>
        <w:widowControl/>
        <w:numPr>
          <w:ilvl w:val="0"/>
          <w:numId w:val="3"/>
        </w:numPr>
        <w:tabs>
          <w:tab w:val="clear" w:pos="708"/>
          <w:tab w:val="left" w:pos="0" w:leader="none"/>
        </w:tabs>
        <w:bidi w:val="0"/>
        <w:spacing w:lineRule="auto" w:line="276" w:before="0" w:after="0"/>
        <w:ind w:left="720" w:right="0" w:hanging="283"/>
        <w:jc w:val="left"/>
        <w:rPr>
          <w:rFonts w:ascii="Times New Roman" w:hAnsi="Times New Roman" w:cs="" w:cstheme="minorBidi"/>
        </w:rPr>
      </w:pPr>
      <w:r>
        <w:rPr>
          <w:rFonts w:eastAsia="Calibri" w:cs="" w:cstheme="minorBidi" w:eastAsiaTheme="minorHAnsi"/>
          <w:lang w:val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>
      <w:pPr>
        <w:pStyle w:val="Style17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20" w:right="0" w:hanging="283"/>
        <w:rPr>
          <w:rFonts w:ascii="Times New Roman" w:hAnsi="Times New Roman" w:cs="" w:cstheme="minorBidi"/>
        </w:rPr>
      </w:pPr>
      <w:r>
        <w:rPr>
          <w:rFonts w:eastAsia="Calibri" w:cs="" w:cstheme="minorBidi" w:eastAsiaTheme="minorHAnsi"/>
          <w:lang w:val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>
      <w:pPr>
        <w:pStyle w:val="Style17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720" w:right="0" w:hanging="283"/>
        <w:rPr>
          <w:rFonts w:ascii="Times New Roman" w:hAnsi="Times New Roman" w:cs="" w:cstheme="minorBidi"/>
        </w:rPr>
      </w:pPr>
      <w:r>
        <w:rPr>
          <w:rFonts w:eastAsia="Calibri" w:cs="" w:cstheme="minorBidi" w:eastAsiaTheme="minorHAnsi"/>
          <w:lang w:val="ru-RU"/>
        </w:rPr>
        <w:t>воспитание ответственного отношения к соблюдению этических и правовых норм информационной деятельности;</w:t>
      </w:r>
    </w:p>
    <w:p>
      <w:pPr>
        <w:pStyle w:val="Style17"/>
        <w:widowControl/>
        <w:numPr>
          <w:ilvl w:val="0"/>
          <w:numId w:val="4"/>
        </w:numPr>
        <w:tabs>
          <w:tab w:val="clear" w:pos="708"/>
          <w:tab w:val="left" w:pos="0" w:leader="none"/>
        </w:tabs>
        <w:bidi w:val="0"/>
        <w:spacing w:lineRule="auto" w:line="276" w:before="0" w:after="0"/>
        <w:ind w:left="777" w:right="0" w:hanging="283"/>
        <w:jc w:val="left"/>
        <w:rPr>
          <w:rFonts w:ascii="Times New Roman" w:hAnsi="Times New Roman" w:cs="" w:cstheme="minorBidi"/>
        </w:rPr>
      </w:pPr>
      <w:r>
        <w:rPr>
          <w:rFonts w:eastAsia="Calibri" w:cs="" w:cstheme="minorBidi" w:eastAsiaTheme="minorHAnsi"/>
          <w:lang w:val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 деятельности.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" w:cstheme="minorBidi"/>
          <w:bCs/>
          <w:sz w:val="24"/>
          <w:szCs w:val="24"/>
        </w:rPr>
      </w:pPr>
      <w:r>
        <w:rPr>
          <w:rFonts w:eastAsia="Times New Roman" w:cs="" w:cstheme="minorBidi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Кол-во часо</w:t>
      </w:r>
      <w:r>
        <w:rPr>
          <w:rFonts w:eastAsia="Times New Roman" w:cs="" w:ascii="Times New Roman" w:hAnsi="Times New Roman" w:cstheme="minorBidi"/>
          <w:sz w:val="24"/>
          <w:szCs w:val="24"/>
          <w:u w:val="single"/>
          <w:lang w:eastAsia="ru-RU"/>
        </w:rPr>
        <w:t>в: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 34 часа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6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9"/>
        <w:gridCol w:w="4226"/>
        <w:gridCol w:w="2758"/>
      </w:tblGrid>
      <w:tr>
        <w:trPr/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1" w:name="_GoBack"/>
            <w:bookmarkEnd w:id="1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1</w:t>
            </w:r>
          </w:p>
        </w:tc>
        <w:tc>
          <w:tcPr>
            <w:tcW w:w="2758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конце изучения каждого раздела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1.04.2020 – 15.05.2020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 xml:space="preserve">Комплексная контрольная работа </w:t>
            </w:r>
          </w:p>
        </w:tc>
      </w:tr>
      <w:tr>
        <w:trPr/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 процессы в системах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2</w:t>
            </w:r>
          </w:p>
        </w:tc>
        <w:tc>
          <w:tcPr>
            <w:tcW w:w="27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Информационные модели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3</w:t>
            </w:r>
          </w:p>
        </w:tc>
        <w:tc>
          <w:tcPr>
            <w:tcW w:w="27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Программно-технические системы реализации информационных процессов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4</w:t>
            </w:r>
          </w:p>
        </w:tc>
        <w:tc>
          <w:tcPr>
            <w:tcW w:w="27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Аннотацию составил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учитель информатики и ИКТ Танцерева Мария Александровна и Филатова Ольга Дмитриевна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2134"/>
        </w:tabs>
        <w:ind w:left="213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841"/>
        </w:tabs>
        <w:ind w:left="284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548"/>
        </w:tabs>
        <w:ind w:left="354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4255"/>
        </w:tabs>
        <w:ind w:left="425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962"/>
        </w:tabs>
        <w:ind w:left="496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6376"/>
        </w:tabs>
        <w:ind w:left="637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7083"/>
        </w:tabs>
        <w:ind w:left="708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2134"/>
        </w:tabs>
        <w:ind w:left="213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841"/>
        </w:tabs>
        <w:ind w:left="284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548"/>
        </w:tabs>
        <w:ind w:left="354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4255"/>
        </w:tabs>
        <w:ind w:left="425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962"/>
        </w:tabs>
        <w:ind w:left="496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6376"/>
        </w:tabs>
        <w:ind w:left="637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7083"/>
        </w:tabs>
        <w:ind w:left="708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b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 w:cs="Symbol"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ascii="Times New Roman" w:hAnsi="Times New Roman" w:cs="Symbol"/>
      <w:b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72">
    <w:name w:val="ListLabel 72"/>
    <w:qFormat/>
    <w:rPr>
      <w:rFonts w:cs="Symbol"/>
      <w:sz w:val="24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  <w:b/>
      <w:sz w:val="24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ascii="Times New Roman" w:hAnsi="Times New Roman"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ascii="Times New Roman" w:hAnsi="Times New Roman"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ascii="Times New Roman" w:hAnsi="Times New Roman"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Body Text Indent"/>
    <w:basedOn w:val="Normal"/>
    <w:link w:val="a5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02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LibreOffice/6.2.5.2$Windows_X86_64 LibreOffice_project/1ec314fa52f458adc18c4f025c545a4e8b22c159</Application>
  <Pages>2</Pages>
  <Words>263</Words>
  <Characters>1828</Characters>
  <CharactersWithSpaces>2059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2017-08-17T11:03:00Z</dcterms:created>
  <dc:creator>Павел Георгиевич</dc:creator>
  <dc:description/>
  <dc:language>ru-RU</dc:language>
  <cp:lastModifiedBy/>
  <dcterms:modified xsi:type="dcterms:W3CDTF">2019-10-30T13:21:00Z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